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68" w:firstLineChars="700"/>
        <w:rPr>
          <w:rFonts w:ascii="思源黑体 CN Light" w:hAnsi="思源黑体 CN Light"/>
          <w:b/>
          <w:sz w:val="28"/>
          <w:szCs w:val="28"/>
        </w:rPr>
      </w:pPr>
      <w:r>
        <w:rPr>
          <w:rFonts w:ascii="思源黑体 CN Light" w:hAnsi="思源黑体 CN Light"/>
          <w:b/>
          <w:sz w:val="28"/>
          <w:szCs w:val="28"/>
        </w:rPr>
        <w:t>经颅多普勒血流分析仪技术参数和配置</w:t>
      </w:r>
    </w:p>
    <w:p>
      <w:pPr>
        <w:spacing w:line="360" w:lineRule="auto"/>
        <w:rPr>
          <w:rFonts w:ascii="思源黑体 CN Light" w:hAnsi="思源黑体 CN Light"/>
          <w:sz w:val="24"/>
          <w:szCs w:val="24"/>
        </w:rPr>
      </w:pPr>
      <w:r>
        <w:rPr>
          <w:rFonts w:ascii="思源黑体 CN Light" w:hAnsi="思源黑体 CN Light"/>
          <w:b/>
          <w:sz w:val="24"/>
          <w:szCs w:val="24"/>
        </w:rPr>
        <w:t>一、性能要求</w:t>
      </w:r>
    </w:p>
    <w:p>
      <w:pPr>
        <w:spacing w:line="360" w:lineRule="auto"/>
        <w:rPr>
          <w:rFonts w:hint="eastAsia" w:ascii="思源黑体 CN Light" w:hAnsi="思源黑体 CN Light" w:eastAsia="宋体"/>
          <w:sz w:val="24"/>
          <w:szCs w:val="24"/>
          <w:lang w:val="en-US" w:eastAsia="zh-CN"/>
        </w:rPr>
      </w:pPr>
      <w:r>
        <w:rPr>
          <w:rFonts w:ascii="思源黑体 CN Light" w:hAnsi="思源黑体 CN Light"/>
          <w:sz w:val="24"/>
          <w:szCs w:val="24"/>
        </w:rPr>
        <w:t>颅内</w:t>
      </w:r>
      <w:r>
        <w:rPr>
          <w:rFonts w:hint="eastAsia" w:ascii="思源黑体 CN Light" w:hAnsi="思源黑体 CN Light"/>
          <w:sz w:val="24"/>
          <w:szCs w:val="24"/>
          <w:lang w:eastAsia="zh-CN"/>
        </w:rPr>
        <w:t>外</w:t>
      </w:r>
      <w:r>
        <w:rPr>
          <w:rFonts w:ascii="思源黑体 CN Light" w:hAnsi="思源黑体 CN Light"/>
          <w:sz w:val="24"/>
          <w:szCs w:val="24"/>
        </w:rPr>
        <w:t>血管、</w:t>
      </w:r>
      <w:r>
        <w:rPr>
          <w:rFonts w:hint="eastAsia" w:ascii="思源黑体 CN Light" w:hAnsi="思源黑体 CN Light"/>
          <w:sz w:val="24"/>
          <w:szCs w:val="24"/>
          <w:lang w:eastAsia="zh-CN"/>
        </w:rPr>
        <w:t>椎血管、</w:t>
      </w:r>
      <w:r>
        <w:rPr>
          <w:rFonts w:ascii="思源黑体 CN Light" w:hAnsi="思源黑体 CN Light"/>
          <w:sz w:val="24"/>
          <w:szCs w:val="24"/>
        </w:rPr>
        <w:t>锁骨下</w:t>
      </w:r>
      <w:r>
        <w:rPr>
          <w:rFonts w:hint="eastAsia" w:ascii="思源黑体 CN Light" w:hAnsi="思源黑体 CN Light"/>
          <w:sz w:val="24"/>
          <w:szCs w:val="24"/>
          <w:lang w:eastAsia="zh-CN"/>
        </w:rPr>
        <w:t>及</w:t>
      </w:r>
      <w:r>
        <w:rPr>
          <w:rFonts w:ascii="思源黑体 CN Light" w:hAnsi="思源黑体 CN Light"/>
          <w:sz w:val="24"/>
          <w:szCs w:val="24"/>
        </w:rPr>
        <w:t>颈部血管</w:t>
      </w:r>
      <w:r>
        <w:rPr>
          <w:rFonts w:hint="eastAsia" w:ascii="思源黑体 CN Light" w:hAnsi="思源黑体 CN Light"/>
          <w:sz w:val="24"/>
          <w:szCs w:val="24"/>
          <w:lang w:eastAsia="zh-CN"/>
        </w:rPr>
        <w:t>等</w:t>
      </w:r>
      <w:r>
        <w:rPr>
          <w:rFonts w:ascii="思源黑体 CN Light" w:hAnsi="思源黑体 CN Light"/>
          <w:sz w:val="24"/>
          <w:szCs w:val="24"/>
        </w:rPr>
        <w:t>常规检查、脑血流长程监护、微栓子监测、发泡实验等</w:t>
      </w:r>
      <w:r>
        <w:rPr>
          <w:rFonts w:hint="eastAsia" w:ascii="思源黑体 CN Light" w:hAnsi="思源黑体 CN Light"/>
          <w:sz w:val="24"/>
          <w:szCs w:val="24"/>
          <w:lang w:val="en-US" w:eastAsia="zh-CN"/>
        </w:rPr>
        <w:t>(双通道）</w:t>
      </w:r>
      <w:bookmarkStart w:id="0" w:name="_GoBack"/>
      <w:bookmarkEnd w:id="0"/>
    </w:p>
    <w:p>
      <w:pPr>
        <w:spacing w:line="360" w:lineRule="auto"/>
        <w:rPr>
          <w:rFonts w:ascii="思源黑体 CN Light" w:hAnsi="思源黑体 CN Light"/>
          <w:b/>
          <w:sz w:val="24"/>
          <w:szCs w:val="24"/>
        </w:rPr>
      </w:pPr>
      <w:r>
        <w:rPr>
          <w:rFonts w:ascii="思源黑体 CN Light" w:hAnsi="思源黑体 CN Light"/>
          <w:b/>
          <w:sz w:val="24"/>
          <w:szCs w:val="24"/>
        </w:rPr>
        <w:t>二、性能参数</w:t>
      </w:r>
    </w:p>
    <w:p>
      <w:pPr>
        <w:spacing w:line="360" w:lineRule="auto"/>
        <w:rPr>
          <w:rFonts w:ascii="思源黑体 CN Light" w:hAnsi="思源黑体 CN Light"/>
          <w:b/>
          <w:sz w:val="24"/>
          <w:szCs w:val="24"/>
        </w:rPr>
      </w:pPr>
      <w:r>
        <w:rPr>
          <w:rFonts w:ascii="思源黑体 CN Light" w:hAnsi="思源黑体 CN Light"/>
          <w:b/>
          <w:sz w:val="24"/>
          <w:szCs w:val="24"/>
        </w:rPr>
        <w:t>硬件要求：</w:t>
      </w:r>
    </w:p>
    <w:p>
      <w:pPr>
        <w:spacing w:line="360" w:lineRule="auto"/>
        <w:rPr>
          <w:rFonts w:ascii="思源黑体 CN Light" w:hAnsi="思源黑体 CN Light"/>
          <w:sz w:val="24"/>
          <w:szCs w:val="24"/>
        </w:rPr>
      </w:pPr>
      <w:r>
        <w:rPr>
          <w:rFonts w:ascii="思源黑体 CN Light" w:hAnsi="思源黑体 CN Light"/>
          <w:sz w:val="24"/>
          <w:szCs w:val="24"/>
        </w:rPr>
        <w:t>1、计算机一套</w:t>
      </w:r>
      <w:r>
        <w:rPr>
          <w:rFonts w:hint="eastAsia" w:ascii="思源黑体 CN Light" w:hAnsi="思源黑体 CN Light"/>
          <w:sz w:val="24"/>
          <w:szCs w:val="24"/>
          <w:lang w:eastAsia="zh-CN"/>
        </w:rPr>
        <w:t>（</w:t>
      </w:r>
      <w:r>
        <w:rPr>
          <w:rFonts w:hint="eastAsia" w:ascii="思源黑体 CN Light" w:hAnsi="思源黑体 CN Light"/>
          <w:sz w:val="24"/>
          <w:szCs w:val="24"/>
          <w:lang w:val="en-US" w:eastAsia="zh-CN"/>
        </w:rPr>
        <w:t>windows7及以上系统</w:t>
      </w:r>
      <w:r>
        <w:rPr>
          <w:rFonts w:hint="eastAsia" w:ascii="思源黑体 CN Light" w:hAnsi="思源黑体 CN Light"/>
          <w:sz w:val="24"/>
          <w:szCs w:val="24"/>
          <w:lang w:eastAsia="zh-CN"/>
        </w:rPr>
        <w:t>）中文操作界面，</w:t>
      </w:r>
      <w:r>
        <w:rPr>
          <w:rFonts w:ascii="思源黑体 CN Light" w:hAnsi="思源黑体 CN Light"/>
          <w:sz w:val="24"/>
          <w:szCs w:val="24"/>
        </w:rPr>
        <w:t>独立TCD硬件</w:t>
      </w:r>
      <w:r>
        <w:rPr>
          <w:rFonts w:hint="eastAsia" w:ascii="思源黑体 CN Light" w:hAnsi="思源黑体 CN Light"/>
          <w:sz w:val="24"/>
          <w:szCs w:val="24"/>
          <w:lang w:eastAsia="zh-CN"/>
        </w:rPr>
        <w:t>，</w:t>
      </w:r>
      <w:r>
        <w:rPr>
          <w:rFonts w:ascii="思源黑体 CN Light" w:hAnsi="思源黑体 CN Light"/>
          <w:sz w:val="24"/>
          <w:szCs w:val="24"/>
        </w:rPr>
        <w:t>支持外接显示器。知名品牌彩色激光打印机1台，</w:t>
      </w:r>
      <w:r>
        <w:rPr>
          <w:rFonts w:hint="eastAsia" w:ascii="思源黑体 CN Light" w:hAnsi="思源黑体 CN Light"/>
          <w:sz w:val="24"/>
          <w:szCs w:val="24"/>
          <w:lang w:eastAsia="zh-CN"/>
        </w:rPr>
        <w:t>高清晰图文工作站一套。</w:t>
      </w:r>
    </w:p>
    <w:p>
      <w:pPr>
        <w:spacing w:line="360" w:lineRule="auto"/>
        <w:rPr>
          <w:rFonts w:hint="eastAsia" w:ascii="思源黑体 CN Light" w:hAnsi="思源黑体 CN Light" w:eastAsia="宋体"/>
          <w:sz w:val="24"/>
          <w:szCs w:val="24"/>
          <w:lang w:val="en-US" w:eastAsia="zh-CN"/>
        </w:rPr>
      </w:pPr>
      <w:r>
        <w:rPr>
          <w:rFonts w:ascii="思源黑体 CN Light" w:hAnsi="思源黑体 CN Light"/>
          <w:sz w:val="24"/>
          <w:szCs w:val="24"/>
        </w:rPr>
        <w:t>2、配备优质的高灵敏度探头</w:t>
      </w:r>
      <w:r>
        <w:rPr>
          <w:rFonts w:hint="eastAsia" w:ascii="思源黑体 CN Light" w:hAnsi="思源黑体 CN Light"/>
          <w:sz w:val="24"/>
          <w:szCs w:val="24"/>
          <w:lang w:val="en-US" w:eastAsia="zh-CN"/>
        </w:rPr>
        <w:t>2MHz左右手持探头 4MHz左右手持探头</w:t>
      </w:r>
    </w:p>
    <w:p>
      <w:pPr>
        <w:spacing w:line="360" w:lineRule="auto"/>
        <w:rPr>
          <w:rFonts w:ascii="思源黑体 CN Light" w:hAnsi="思源黑体 CN Light"/>
          <w:sz w:val="24"/>
          <w:szCs w:val="24"/>
        </w:rPr>
      </w:pPr>
      <w:r>
        <w:rPr>
          <w:rFonts w:ascii="思源黑体 CN Light" w:hAnsi="思源黑体 CN Light"/>
          <w:sz w:val="24"/>
          <w:szCs w:val="24"/>
        </w:rPr>
        <w:t>3、具备多种探头接口</w:t>
      </w:r>
    </w:p>
    <w:p>
      <w:pPr>
        <w:spacing w:line="360" w:lineRule="auto"/>
        <w:rPr>
          <w:rFonts w:ascii="思源黑体 CN Light" w:hAnsi="思源黑体 CN Light"/>
          <w:sz w:val="24"/>
          <w:szCs w:val="24"/>
        </w:rPr>
      </w:pPr>
      <w:r>
        <w:rPr>
          <w:rFonts w:ascii="思源黑体 CN Light" w:hAnsi="思源黑体 CN Light"/>
          <w:sz w:val="24"/>
          <w:szCs w:val="24"/>
        </w:rPr>
        <w:t>4、数字化传输多普勒信号</w:t>
      </w:r>
    </w:p>
    <w:p>
      <w:pPr>
        <w:spacing w:line="360" w:lineRule="auto"/>
        <w:rPr>
          <w:rFonts w:ascii="思源黑体 CN Light" w:hAnsi="思源黑体 CN Light"/>
          <w:b/>
          <w:bCs/>
          <w:sz w:val="24"/>
          <w:szCs w:val="24"/>
        </w:rPr>
      </w:pPr>
      <w:r>
        <w:rPr>
          <w:rFonts w:ascii="思源黑体 CN Light" w:hAnsi="思源黑体 CN Light"/>
          <w:b/>
          <w:bCs/>
          <w:sz w:val="24"/>
          <w:szCs w:val="24"/>
        </w:rPr>
        <w:t>软件要求：</w:t>
      </w:r>
    </w:p>
    <w:p>
      <w:pPr>
        <w:pStyle w:val="4"/>
        <w:numPr>
          <w:ilvl w:val="0"/>
          <w:numId w:val="1"/>
        </w:numPr>
        <w:spacing w:line="360" w:lineRule="auto"/>
        <w:ind w:right="-512" w:rightChars="-244" w:firstLineChars="0"/>
        <w:rPr>
          <w:rFonts w:ascii="思源黑体 CN Light" w:hAnsi="思源黑体 CN Light"/>
          <w:bCs/>
          <w:sz w:val="24"/>
          <w:szCs w:val="24"/>
        </w:rPr>
      </w:pPr>
      <w:r>
        <w:rPr>
          <w:rFonts w:ascii="思源黑体 CN Light" w:hAnsi="思源黑体 CN Light"/>
          <w:bCs/>
          <w:sz w:val="24"/>
          <w:szCs w:val="24"/>
        </w:rPr>
        <w:t>具备自动血栓检测功能</w:t>
      </w:r>
    </w:p>
    <w:p>
      <w:pPr>
        <w:pStyle w:val="4"/>
        <w:numPr>
          <w:ilvl w:val="0"/>
          <w:numId w:val="1"/>
        </w:numPr>
        <w:spacing w:line="360" w:lineRule="auto"/>
        <w:ind w:right="-512" w:rightChars="-244" w:firstLineChars="0"/>
        <w:rPr>
          <w:rFonts w:ascii="思源黑体 CN Light" w:hAnsi="思源黑体 CN Light"/>
          <w:bCs/>
          <w:sz w:val="24"/>
          <w:szCs w:val="24"/>
        </w:rPr>
      </w:pPr>
      <w:r>
        <w:rPr>
          <w:rFonts w:ascii="思源黑体 CN Light" w:hAnsi="思源黑体 CN Light"/>
          <w:bCs/>
          <w:sz w:val="24"/>
          <w:szCs w:val="24"/>
        </w:rPr>
        <w:t>具备多种报告模板和常用诊断用语，方便编辑报告</w:t>
      </w:r>
      <w:r>
        <w:rPr>
          <w:rFonts w:hint="eastAsia" w:ascii="思源黑体 CN Light" w:hAnsi="思源黑体 CN Light"/>
          <w:bCs/>
          <w:sz w:val="24"/>
          <w:szCs w:val="24"/>
          <w:lang w:eastAsia="zh-CN"/>
        </w:rPr>
        <w:t>，具备常规诊断软件（含颅内外血管动力学诊断软件）；设备可以接入医院</w:t>
      </w:r>
      <w:r>
        <w:rPr>
          <w:rFonts w:hint="eastAsia" w:ascii="思源黑体 CN Light" w:hAnsi="思源黑体 CN Light"/>
          <w:bCs/>
          <w:sz w:val="24"/>
          <w:szCs w:val="24"/>
          <w:lang w:val="en-US" w:eastAsia="zh-CN"/>
        </w:rPr>
        <w:t>PACS系统</w:t>
      </w:r>
    </w:p>
    <w:p>
      <w:pPr>
        <w:spacing w:line="360" w:lineRule="auto"/>
        <w:jc w:val="left"/>
        <w:rPr>
          <w:rFonts w:hint="eastAsia" w:ascii="思源黑体 CN Light" w:hAnsi="思源黑体 CN Light" w:eastAsia="宋体"/>
          <w:sz w:val="24"/>
          <w:szCs w:val="24"/>
          <w:lang w:val="en-US" w:eastAsia="zh-CN"/>
        </w:rPr>
      </w:pPr>
      <w:r>
        <w:rPr>
          <w:rFonts w:ascii="思源黑体 CN Light" w:hAnsi="思源黑体 CN Light"/>
          <w:sz w:val="24"/>
          <w:szCs w:val="24"/>
        </w:rPr>
        <w:t>3、检测参数：Vs、Vd、Vm、PI、RI、S/D、HR、SBI</w:t>
      </w:r>
      <w:r>
        <w:rPr>
          <w:rFonts w:hint="eastAsia" w:ascii="思源黑体 CN Light" w:hAnsi="思源黑体 CN Light"/>
          <w:sz w:val="24"/>
          <w:szCs w:val="24"/>
          <w:lang w:eastAsia="zh-CN"/>
        </w:rPr>
        <w:t>等</w:t>
      </w:r>
    </w:p>
    <w:p>
      <w:pPr>
        <w:spacing w:line="360" w:lineRule="auto"/>
        <w:jc w:val="left"/>
        <w:rPr>
          <w:rFonts w:ascii="思源黑体 CN Light" w:hAnsi="思源黑体 CN Light"/>
          <w:sz w:val="24"/>
          <w:szCs w:val="24"/>
        </w:rPr>
      </w:pPr>
      <w:r>
        <w:rPr>
          <w:rFonts w:ascii="思源黑体 CN Light" w:hAnsi="思源黑体 CN Light"/>
          <w:bCs/>
          <w:sz w:val="24"/>
          <w:szCs w:val="24"/>
        </w:rPr>
        <w:t>4、可以进行栓子分析并且可以手动添加栓子事件，数据可以再次分析并且可以手动标示</w:t>
      </w:r>
    </w:p>
    <w:p>
      <w:pPr>
        <w:spacing w:line="360" w:lineRule="auto"/>
        <w:jc w:val="left"/>
        <w:rPr>
          <w:rFonts w:ascii="思源黑体 CN Light" w:hAnsi="思源黑体 CN Light"/>
          <w:sz w:val="24"/>
          <w:szCs w:val="24"/>
        </w:rPr>
      </w:pPr>
      <w:r>
        <w:rPr>
          <w:rFonts w:ascii="思源黑体 CN Light" w:hAnsi="思源黑体 CN Light"/>
          <w:sz w:val="24"/>
          <w:szCs w:val="24"/>
        </w:rPr>
        <w:t>5、全程多参数记录曲线，TCD报告显示监护曲线和监护图谱</w:t>
      </w:r>
    </w:p>
    <w:p>
      <w:pPr>
        <w:spacing w:line="360" w:lineRule="auto"/>
        <w:jc w:val="left"/>
        <w:rPr>
          <w:rFonts w:ascii="思源黑体 CN Light" w:hAnsi="思源黑体 CN Light"/>
          <w:sz w:val="24"/>
          <w:szCs w:val="24"/>
        </w:rPr>
      </w:pPr>
      <w:r>
        <w:rPr>
          <w:rFonts w:ascii="思源黑体 CN Light" w:hAnsi="思源黑体 CN Light"/>
          <w:sz w:val="24"/>
          <w:szCs w:val="24"/>
        </w:rPr>
        <w:t>6、自动计时、自动计数、自动去除伪差，智能发泡结果分级</w:t>
      </w:r>
    </w:p>
    <w:p>
      <w:pPr>
        <w:spacing w:line="360" w:lineRule="auto"/>
        <w:jc w:val="left"/>
        <w:rPr>
          <w:rFonts w:hint="eastAsia" w:ascii="思源黑体 CN Light" w:hAnsi="思源黑体 CN Light" w:eastAsia="宋体"/>
          <w:sz w:val="24"/>
          <w:szCs w:val="24"/>
          <w:lang w:val="en-US" w:eastAsia="zh-CN"/>
        </w:rPr>
      </w:pPr>
      <w:r>
        <w:rPr>
          <w:rFonts w:ascii="思源黑体 CN Light" w:hAnsi="思源黑体 CN Light"/>
          <w:sz w:val="24"/>
          <w:szCs w:val="24"/>
        </w:rPr>
        <w:t>7、具备自动增益功能</w:t>
      </w:r>
    </w:p>
    <w:p>
      <w:pPr>
        <w:spacing w:line="360" w:lineRule="auto"/>
        <w:jc w:val="left"/>
        <w:rPr>
          <w:rFonts w:ascii="思源黑体 CN Light" w:hAnsi="思源黑体 CN Light"/>
          <w:sz w:val="24"/>
          <w:szCs w:val="24"/>
        </w:rPr>
      </w:pPr>
    </w:p>
    <w:p>
      <w:pPr>
        <w:rPr>
          <w:rFonts w:ascii="思源黑体 CN Light" w:hAnsi="思源黑体 CN Light"/>
          <w:bCs/>
          <w:sz w:val="24"/>
          <w:szCs w:val="24"/>
        </w:rPr>
      </w:pPr>
      <w:r>
        <w:rPr>
          <w:rFonts w:ascii="思源黑体 CN Light" w:hAnsi="思源黑体 CN Light"/>
          <w:bCs/>
          <w:sz w:val="24"/>
          <w:szCs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思源黑体 CN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743B9C"/>
    <w:multiLevelType w:val="multilevel"/>
    <w:tmpl w:val="79743B9C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ZiMzY5N2QzMGYyOTQxYmQzOGVlNDQ4MzI3YjNkYWYifQ=="/>
  </w:docVars>
  <w:rsids>
    <w:rsidRoot w:val="00F34F55"/>
    <w:rsid w:val="00410F67"/>
    <w:rsid w:val="004B1E79"/>
    <w:rsid w:val="006A1476"/>
    <w:rsid w:val="006C527C"/>
    <w:rsid w:val="006E750D"/>
    <w:rsid w:val="009C26FE"/>
    <w:rsid w:val="009E0E72"/>
    <w:rsid w:val="00B8320A"/>
    <w:rsid w:val="00BF5E63"/>
    <w:rsid w:val="00D87597"/>
    <w:rsid w:val="00E42E3A"/>
    <w:rsid w:val="00E56238"/>
    <w:rsid w:val="00F34F55"/>
    <w:rsid w:val="013F72B9"/>
    <w:rsid w:val="107E5C25"/>
    <w:rsid w:val="551F7E14"/>
    <w:rsid w:val="6609480C"/>
    <w:rsid w:val="75ED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385</Words>
  <Characters>415</Characters>
  <Lines>2</Lines>
  <Paragraphs>1</Paragraphs>
  <TotalTime>48</TotalTime>
  <ScaleCrop>false</ScaleCrop>
  <LinksUpToDate>false</LinksUpToDate>
  <CharactersWithSpaces>417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2022-06-07T10:16:00Z</dcterms:created>
  <dc:creator>微软用户</dc:creator>
  <cp:lastModifiedBy>J</cp:lastModifiedBy>
  <cp:lastPrinted>2022-06-08T08:49:00Z</cp:lastPrinted>
  <dcterms:modified xsi:type="dcterms:W3CDTF">2022-06-14T09:07:15Z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C7E88ED92782431BAE99C0E3801549B6</vt:lpwstr>
  </property>
</Properties>
</file>